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AF9C6" w14:textId="77777777" w:rsidR="00136159" w:rsidRDefault="00000000">
      <w:pPr>
        <w:spacing w:before="80" w:after="20"/>
      </w:pPr>
      <w:r>
        <w:rPr>
          <w:b/>
          <w:bCs/>
          <w:color w:val="1E293B"/>
          <w:spacing w:val="40"/>
          <w:sz w:val="18"/>
          <w:szCs w:val="18"/>
        </w:rPr>
        <w:t>INGRID SYSTEMS</w:t>
      </w:r>
    </w:p>
    <w:p w14:paraId="0CEAF9C7" w14:textId="10D00130" w:rsidR="00136159" w:rsidRDefault="00441781">
      <w:pPr>
        <w:pBdr>
          <w:bottom w:val="single" w:sz="10" w:space="8" w:color="1E293B"/>
        </w:pBdr>
        <w:spacing w:after="80"/>
      </w:pPr>
      <w:r>
        <w:rPr>
          <w:b/>
          <w:bCs/>
          <w:color w:val="1E293B"/>
          <w:sz w:val="40"/>
          <w:szCs w:val="40"/>
        </w:rPr>
        <w:t>Brann</w:t>
      </w:r>
      <w:r w:rsidR="00000000">
        <w:rPr>
          <w:b/>
          <w:bCs/>
          <w:color w:val="1E293B"/>
          <w:sz w:val="40"/>
          <w:szCs w:val="40"/>
        </w:rPr>
        <w:t>varsleren din</w:t>
      </w:r>
    </w:p>
    <w:p w14:paraId="0CEAF9C8" w14:textId="77777777" w:rsidR="00136159" w:rsidRDefault="00000000">
      <w:pPr>
        <w:spacing w:after="220"/>
      </w:pPr>
      <w:r>
        <w:rPr>
          <w:color w:val="64748B"/>
          <w:sz w:val="23"/>
          <w:szCs w:val="23"/>
        </w:rPr>
        <w:t>Batteribytte, varsellys og hva du gjør – SDCO-1 (batteriversjon)</w:t>
      </w:r>
    </w:p>
    <w:tbl>
      <w:tblPr>
        <w:tblW w:w="9360" w:type="dxa"/>
        <w:tblBorders>
          <w:top w:val="single" w:sz="2" w:space="0" w:color="F1F5F9"/>
          <w:left w:val="single" w:sz="24" w:space="0" w:color="2563EB"/>
          <w:bottom w:val="single" w:sz="2" w:space="0" w:color="F1F5F9"/>
          <w:right w:val="single" w:sz="2" w:space="0" w:color="F1F5F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36159" w14:paraId="0CEAF9C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1F5F9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CEAF9CA" w14:textId="2DF10C00" w:rsidR="00136159" w:rsidRDefault="00000000" w:rsidP="00661FD8">
            <w:pPr>
              <w:spacing w:after="60"/>
            </w:pPr>
            <w:r>
              <w:rPr>
                <w:b/>
                <w:bCs/>
              </w:rPr>
              <w:t xml:space="preserve">Til deg som bor her: </w:t>
            </w:r>
            <w:r>
              <w:t>Leiligheten din har en røyk- og CO-varsler i taket. Den lytter etter røyk, brann og kullos (CO) hele døgnet og varsler med tale</w:t>
            </w:r>
            <w:r w:rsidR="00441781">
              <w:t xml:space="preserve"> og sirene</w:t>
            </w:r>
            <w:r>
              <w:t xml:space="preserve">. Dette skrivet forklarer det viktigste du selv trenger å gjøre – først og fremst </w:t>
            </w:r>
            <w:r>
              <w:rPr>
                <w:b/>
                <w:bCs/>
              </w:rPr>
              <w:t>å bytte batteri når varsleren ber om det.</w:t>
            </w:r>
          </w:p>
        </w:tc>
      </w:tr>
    </w:tbl>
    <w:p w14:paraId="0CEAF9CC" w14:textId="77777777" w:rsidR="00136159" w:rsidRDefault="00000000">
      <w:pPr>
        <w:pStyle w:val="Overskrift1"/>
      </w:pPr>
      <w:r>
        <w:t>Når må batteriet byttes?</w:t>
      </w:r>
    </w:p>
    <w:p w14:paraId="0CEAF9CD" w14:textId="77777777" w:rsidR="00136159" w:rsidRDefault="00000000">
      <w:pPr>
        <w:spacing w:after="120" w:line="276" w:lineRule="auto"/>
      </w:pPr>
      <w:r>
        <w:t>Varsleren sier fra i god tid både med lyd og lys. Slik tolker du signalene: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360"/>
        <w:gridCol w:w="3000"/>
      </w:tblGrid>
      <w:tr w:rsidR="00136159" w14:paraId="0CEAF9D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2563E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EAF9CE" w14:textId="77777777" w:rsidR="00136159" w:rsidRDefault="00000000">
            <w:r>
              <w:rPr>
                <w:b/>
                <w:bCs/>
                <w:color w:val="FFFFFF"/>
              </w:rPr>
              <w:t>Du ser / hører</w:t>
            </w:r>
          </w:p>
        </w:tc>
        <w:tc>
          <w:tcPr>
            <w:tcW w:w="33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2563E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EAF9CF" w14:textId="77777777" w:rsidR="00136159" w:rsidRDefault="00000000">
            <w:r>
              <w:rPr>
                <w:b/>
                <w:bCs/>
                <w:color w:val="FFFFFF"/>
              </w:rPr>
              <w:t>Hva det betyr</w:t>
            </w:r>
          </w:p>
        </w:tc>
        <w:tc>
          <w:tcPr>
            <w:tcW w:w="300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2563E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EAF9D0" w14:textId="77777777" w:rsidR="00136159" w:rsidRDefault="00000000">
            <w:r>
              <w:rPr>
                <w:b/>
                <w:bCs/>
                <w:color w:val="FFFFFF"/>
              </w:rPr>
              <w:t>Hva du gjør</w:t>
            </w:r>
          </w:p>
        </w:tc>
      </w:tr>
      <w:tr w:rsidR="00136159" w14:paraId="0CEAF9D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EAF9D2" w14:textId="77777777" w:rsidR="00136159" w:rsidRDefault="00000000">
            <w:r>
              <w:rPr>
                <w:b/>
                <w:bCs/>
                <w:color w:val="E0A411"/>
              </w:rPr>
              <w:t xml:space="preserve">● </w:t>
            </w:r>
            <w:r>
              <w:t>Gult lys blinker hvert 45. sekund + svakt pip i samme takt</w:t>
            </w:r>
          </w:p>
        </w:tc>
        <w:tc>
          <w:tcPr>
            <w:tcW w:w="33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EAF9D3" w14:textId="77777777" w:rsidR="00136159" w:rsidRDefault="00000000">
            <w:r>
              <w:rPr>
                <w:b/>
                <w:bCs/>
              </w:rPr>
              <w:t>Lavt batteri</w:t>
            </w:r>
          </w:p>
        </w:tc>
        <w:tc>
          <w:tcPr>
            <w:tcW w:w="300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EAF9D4" w14:textId="77777777" w:rsidR="00136159" w:rsidRDefault="00000000">
            <w:r>
              <w:t>Bytt batteri snart (se «Slik bytter du batteri»)</w:t>
            </w:r>
          </w:p>
        </w:tc>
      </w:tr>
      <w:tr w:rsidR="00136159" w14:paraId="0CEAF9D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5F8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EAF9D6" w14:textId="77777777" w:rsidR="00136159" w:rsidRDefault="00000000">
            <w:r>
              <w:rPr>
                <w:b/>
                <w:bCs/>
                <w:color w:val="E8731C"/>
              </w:rPr>
              <w:t xml:space="preserve">● </w:t>
            </w:r>
            <w:r>
              <w:t>Begge lys blinker oransje hvert 4. sekund</w:t>
            </w:r>
          </w:p>
        </w:tc>
        <w:tc>
          <w:tcPr>
            <w:tcW w:w="33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5F8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EAF9D7" w14:textId="77777777" w:rsidR="00136159" w:rsidRDefault="00000000">
            <w:r>
              <w:rPr>
                <w:b/>
                <w:bCs/>
              </w:rPr>
              <w:t>Batteriet er nesten tomt</w:t>
            </w:r>
          </w:p>
        </w:tc>
        <w:tc>
          <w:tcPr>
            <w:tcW w:w="300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5F8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EAF9D8" w14:textId="77777777" w:rsidR="00136159" w:rsidRDefault="00000000">
            <w:r>
              <w:t xml:space="preserve">Bytt batteri </w:t>
            </w:r>
            <w:r>
              <w:rPr>
                <w:b/>
                <w:bCs/>
              </w:rPr>
              <w:t>nå</w:t>
            </w:r>
          </w:p>
        </w:tc>
      </w:tr>
      <w:tr w:rsidR="00136159" w14:paraId="0CEAF9D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EAF9DA" w14:textId="77777777" w:rsidR="00136159" w:rsidRDefault="00000000">
            <w:r>
              <w:rPr>
                <w:b/>
                <w:bCs/>
                <w:color w:val="E0A411"/>
              </w:rPr>
              <w:t xml:space="preserve">● </w:t>
            </w:r>
            <w:r>
              <w:t>Gult lys hvert 5. sekund</w:t>
            </w:r>
          </w:p>
        </w:tc>
        <w:tc>
          <w:tcPr>
            <w:tcW w:w="33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EAF9DB" w14:textId="77777777" w:rsidR="00136159" w:rsidRDefault="00000000">
            <w:r>
              <w:t>Feil på selve enheten (ikke batteri)</w:t>
            </w:r>
          </w:p>
        </w:tc>
        <w:tc>
          <w:tcPr>
            <w:tcW w:w="300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EAF9DC" w14:textId="77777777" w:rsidR="00136159" w:rsidRDefault="00000000">
            <w:r>
              <w:t>Kontakt support</w:t>
            </w:r>
          </w:p>
        </w:tc>
      </w:tr>
    </w:tbl>
    <w:p w14:paraId="0CEAF9DE" w14:textId="77777777" w:rsidR="00136159" w:rsidRDefault="00000000">
      <w:pPr>
        <w:spacing w:before="120" w:after="160"/>
      </w:pPr>
      <w:r>
        <w:rPr>
          <w:b/>
          <w:bCs/>
        </w:rPr>
        <w:t xml:space="preserve">Tips: </w:t>
      </w:r>
      <w:r>
        <w:t>Et enkelt pip midt på natten skyldes nesten alltid lavt batteri. Bytt batteriene, så blir det stille.</w:t>
      </w:r>
    </w:p>
    <w:p w14:paraId="0CEAF9DF" w14:textId="77777777" w:rsidR="00136159" w:rsidRDefault="00000000">
      <w:pPr>
        <w:pStyle w:val="Overskrift1"/>
      </w:pPr>
      <w:r>
        <w:t>Hvilke batterier trenger du?</w:t>
      </w:r>
    </w:p>
    <w:p w14:paraId="0CEAF9E0" w14:textId="77777777" w:rsidR="00136159" w:rsidRDefault="00000000">
      <w:pPr>
        <w:spacing w:before="60" w:after="60"/>
        <w:jc w:val="center"/>
      </w:pPr>
      <w:r>
        <w:rPr>
          <w:noProof/>
        </w:rPr>
        <w:drawing>
          <wp:inline distT="0" distB="0" distL="0" distR="0" wp14:anchorId="0CEAFA08" wp14:editId="0CEAFA09">
            <wp:extent cx="4476750" cy="2286000"/>
            <wp:effectExtent l="0" t="0" r="0" b="0"/>
            <wp:docPr id="1" name="battery" descr="3 x EL123AP / CR123A 3V litium-batteri" title="CR123A litium-batt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Borders>
          <w:top w:val="single" w:sz="2" w:space="0" w:color="FEF6E7"/>
          <w:left w:val="single" w:sz="24" w:space="0" w:color="E0A411"/>
          <w:bottom w:val="single" w:sz="2" w:space="0" w:color="FEF6E7"/>
          <w:right w:val="single" w:sz="2" w:space="0" w:color="FEF6E7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36159" w14:paraId="0CEAF9E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EF6E7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CEAF9E1" w14:textId="6C413E6F" w:rsidR="00136159" w:rsidRDefault="00000000">
            <w:pPr>
              <w:spacing w:after="60"/>
            </w:pPr>
            <w:r>
              <w:rPr>
                <w:b/>
                <w:bCs/>
              </w:rPr>
              <w:t>Bruk kun 3 × EL123AP litium-batterier</w:t>
            </w:r>
            <w:r>
              <w:t xml:space="preserve"> (3 V, av typen CR123A). Disse fås kjøpt i jernvare-, foto- og elektronikkbutikker og på </w:t>
            </w:r>
            <w:hyperlink r:id="rId11" w:history="1">
              <w:r w:rsidR="002A7D2E" w:rsidRPr="00DE5099">
                <w:rPr>
                  <w:rStyle w:val="Hyperkobling"/>
                </w:rPr>
                <w:t>www.in-grid.no/shop</w:t>
              </w:r>
            </w:hyperlink>
            <w:r w:rsidR="002A7D2E">
              <w:t xml:space="preserve"> </w:t>
            </w:r>
          </w:p>
          <w:p w14:paraId="0CEAF9E2" w14:textId="77777777" w:rsidR="00136159" w:rsidRDefault="00000000">
            <w:r>
              <w:t>⚠️ Ikke bruk vanlige alkaliske batterier eller oppladbare batterier – de kan skade varsleren og gjøre at alarmen ikke virker som den skal.</w:t>
            </w:r>
          </w:p>
        </w:tc>
      </w:tr>
    </w:tbl>
    <w:p w14:paraId="0CEAF9E4" w14:textId="77777777" w:rsidR="00136159" w:rsidRDefault="00000000">
      <w:pPr>
        <w:pStyle w:val="Overskrift1"/>
      </w:pPr>
      <w:r>
        <w:t>Slik bytter du batteri – steg for steg</w:t>
      </w:r>
    </w:p>
    <w:p w14:paraId="0CEAF9E5" w14:textId="77777777" w:rsidR="00136159" w:rsidRDefault="00000000">
      <w:pPr>
        <w:pStyle w:val="Listeavsnitt"/>
        <w:numPr>
          <w:ilvl w:val="0"/>
          <w:numId w:val="2"/>
        </w:numPr>
        <w:spacing w:after="80"/>
      </w:pPr>
      <w:r>
        <w:t xml:space="preserve">Vri varsleren </w:t>
      </w:r>
      <w:r>
        <w:rPr>
          <w:b/>
          <w:bCs/>
        </w:rPr>
        <w:t>mot klokken</w:t>
      </w:r>
      <w:r>
        <w:t xml:space="preserve"> og ta den av braketten i taket.</w:t>
      </w:r>
    </w:p>
    <w:p w14:paraId="0CEAF9E6" w14:textId="77777777" w:rsidR="00136159" w:rsidRDefault="00000000">
      <w:pPr>
        <w:pStyle w:val="Listeavsnitt"/>
        <w:numPr>
          <w:ilvl w:val="0"/>
          <w:numId w:val="2"/>
        </w:numPr>
        <w:spacing w:after="80"/>
      </w:pPr>
      <w:r>
        <w:t>Åpne batteriluken på baksiden.</w:t>
      </w:r>
    </w:p>
    <w:p w14:paraId="0CEAF9E7" w14:textId="2BB1CAFE" w:rsidR="00136159" w:rsidRDefault="00000000">
      <w:pPr>
        <w:pStyle w:val="Listeavsnitt"/>
        <w:numPr>
          <w:ilvl w:val="0"/>
          <w:numId w:val="2"/>
        </w:numPr>
        <w:spacing w:after="80"/>
      </w:pPr>
      <w:r>
        <w:t>Ta ut de gamle batteriene.</w:t>
      </w:r>
    </w:p>
    <w:p w14:paraId="0CEAF9E8" w14:textId="77777777" w:rsidR="00136159" w:rsidRDefault="00000000">
      <w:pPr>
        <w:pStyle w:val="Listeavsnitt"/>
        <w:numPr>
          <w:ilvl w:val="0"/>
          <w:numId w:val="2"/>
        </w:numPr>
        <w:spacing w:after="80"/>
      </w:pPr>
      <w:r>
        <w:t xml:space="preserve">Trykk ned den </w:t>
      </w:r>
      <w:r>
        <w:rPr>
          <w:b/>
          <w:bCs/>
        </w:rPr>
        <w:t>røde tappen</w:t>
      </w:r>
      <w:r>
        <w:t xml:space="preserve"> i batterirommet og sett i 3 nye EL123AP. Den røde tappen skal ligge vannrett under batteriene – da kan ikke lokket lukkes uten at batteriene sitter riktig.</w:t>
      </w:r>
    </w:p>
    <w:p w14:paraId="0CEAF9E9" w14:textId="77777777" w:rsidR="00136159" w:rsidRDefault="00000000">
      <w:pPr>
        <w:pStyle w:val="Listeavsnitt"/>
        <w:numPr>
          <w:ilvl w:val="0"/>
          <w:numId w:val="2"/>
        </w:numPr>
        <w:spacing w:after="80"/>
      </w:pPr>
      <w:r>
        <w:lastRenderedPageBreak/>
        <w:t>Sett på batterilokket igjen.</w:t>
      </w:r>
    </w:p>
    <w:p w14:paraId="0CEAF9EA" w14:textId="2758C30D" w:rsidR="00136159" w:rsidRDefault="00000000">
      <w:pPr>
        <w:pStyle w:val="Listeavsnitt"/>
        <w:numPr>
          <w:ilvl w:val="0"/>
          <w:numId w:val="2"/>
        </w:numPr>
        <w:spacing w:after="80"/>
      </w:pPr>
      <w:r>
        <w:t>Snu varsleren – du skal høre en velkomstmelding («</w:t>
      </w:r>
      <w:r w:rsidR="007C1FF3">
        <w:t>Velkommen</w:t>
      </w:r>
      <w:r>
        <w:t xml:space="preserve">, </w:t>
      </w:r>
      <w:r w:rsidR="007C1FF3">
        <w:t>Røyk</w:t>
      </w:r>
      <w:r>
        <w:t xml:space="preserve"> </w:t>
      </w:r>
      <w:r w:rsidR="007C1FF3">
        <w:t>og</w:t>
      </w:r>
      <w:r>
        <w:t xml:space="preserve"> </w:t>
      </w:r>
      <w:r w:rsidR="007C1FF3">
        <w:t>Varsler er på</w:t>
      </w:r>
      <w:r>
        <w:t>»).</w:t>
      </w:r>
    </w:p>
    <w:p w14:paraId="0CEAF9EB" w14:textId="77777777" w:rsidR="00136159" w:rsidRDefault="00000000">
      <w:pPr>
        <w:pStyle w:val="Listeavsnitt"/>
        <w:numPr>
          <w:ilvl w:val="0"/>
          <w:numId w:val="2"/>
        </w:numPr>
        <w:spacing w:after="80"/>
      </w:pPr>
      <w:r>
        <w:t>La varsleren gjøre seg klar selv: oppvarming (ca. 1 min) og kalibrering (1–7 min). Det gule/røde lyset blinker hvert 2. sekund mens dette pågår – det er helt normalt.</w:t>
      </w:r>
    </w:p>
    <w:p w14:paraId="0CEAF9EC" w14:textId="77777777" w:rsidR="00136159" w:rsidRDefault="00000000">
      <w:pPr>
        <w:pStyle w:val="Listeavsnitt"/>
        <w:numPr>
          <w:ilvl w:val="0"/>
          <w:numId w:val="2"/>
        </w:numPr>
        <w:spacing w:after="80"/>
      </w:pPr>
      <w:r>
        <w:t xml:space="preserve">Når du hører et </w:t>
      </w:r>
      <w:r>
        <w:rPr>
          <w:b/>
          <w:bCs/>
        </w:rPr>
        <w:t>to-tonet pip</w:t>
      </w:r>
      <w:r>
        <w:t xml:space="preserve"> og lyset slukker, sett varsleren tilbake på braketten og vri </w:t>
      </w:r>
      <w:r>
        <w:rPr>
          <w:b/>
          <w:bCs/>
        </w:rPr>
        <w:t>med klokken</w:t>
      </w:r>
      <w:r>
        <w:t xml:space="preserve"> til den låser.</w:t>
      </w:r>
    </w:p>
    <w:tbl>
      <w:tblPr>
        <w:tblW w:w="9360" w:type="dxa"/>
        <w:tblBorders>
          <w:top w:val="single" w:sz="2" w:space="0" w:color="F1F5F9"/>
          <w:left w:val="single" w:sz="24" w:space="0" w:color="2563EB"/>
          <w:bottom w:val="single" w:sz="2" w:space="0" w:color="F1F5F9"/>
          <w:right w:val="single" w:sz="2" w:space="0" w:color="F1F5F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36159" w14:paraId="0CEAF9E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1F5F9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CEAF9ED" w14:textId="77777777" w:rsidR="00136159" w:rsidRDefault="00000000">
            <w:r>
              <w:rPr>
                <w:b/>
                <w:bCs/>
              </w:rPr>
              <w:t xml:space="preserve">Merk: </w:t>
            </w:r>
            <w:r>
              <w:t>Når du tar varsleren av braketten, kan det sendes et «sabotasje»-varsel til systemet. Det er normalt ved batteribytte – det nullstilles når du setter varsleren tilbake på plass.</w:t>
            </w:r>
          </w:p>
        </w:tc>
      </w:tr>
    </w:tbl>
    <w:p w14:paraId="0CEAF9EF" w14:textId="77777777" w:rsidR="00136159" w:rsidRDefault="00000000">
      <w:pPr>
        <w:pStyle w:val="Overskrift1"/>
      </w:pPr>
      <w:r>
        <w:t>Test varsleren én gang i måneden</w:t>
      </w:r>
    </w:p>
    <w:p w14:paraId="0CEAF9F0" w14:textId="77777777" w:rsidR="00136159" w:rsidRDefault="00000000">
      <w:pPr>
        <w:pStyle w:val="Listeavsnitt"/>
        <w:numPr>
          <w:ilvl w:val="0"/>
          <w:numId w:val="3"/>
        </w:numPr>
        <w:spacing w:after="80"/>
      </w:pPr>
      <w:r>
        <w:rPr>
          <w:b/>
          <w:bCs/>
        </w:rPr>
        <w:t>Trykk én gang</w:t>
      </w:r>
      <w:r>
        <w:t xml:space="preserve"> på den store knappen midt på varsleren.</w:t>
      </w:r>
    </w:p>
    <w:p w14:paraId="0CEAF9F1" w14:textId="77777777" w:rsidR="00136159" w:rsidRDefault="00000000">
      <w:pPr>
        <w:pStyle w:val="Listeavsnitt"/>
        <w:numPr>
          <w:ilvl w:val="0"/>
          <w:numId w:val="3"/>
        </w:numPr>
        <w:spacing w:after="80"/>
      </w:pPr>
      <w:r>
        <w:t xml:space="preserve">Er alt i orden? Da får du </w:t>
      </w:r>
      <w:proofErr w:type="spellStart"/>
      <w:r>
        <w:rPr>
          <w:b/>
          <w:bCs/>
        </w:rPr>
        <w:t>étt</w:t>
      </w:r>
      <w:proofErr w:type="spellEnd"/>
      <w:r>
        <w:rPr>
          <w:b/>
          <w:bCs/>
        </w:rPr>
        <w:t xml:space="preserve"> rødt blink og et to-tonet pip.</w:t>
      </w:r>
    </w:p>
    <w:p w14:paraId="0CEAF9F2" w14:textId="77777777" w:rsidR="00136159" w:rsidRDefault="00000000">
      <w:pPr>
        <w:pStyle w:val="Listeavsnitt"/>
        <w:numPr>
          <w:ilvl w:val="0"/>
          <w:numId w:val="3"/>
        </w:numPr>
        <w:spacing w:after="80"/>
      </w:pPr>
      <w:r>
        <w:t xml:space="preserve">Hører du i stedet en serie pip (3, 5 eller 7 pip), kan en sensor være defekt – </w:t>
      </w:r>
      <w:r>
        <w:rPr>
          <w:b/>
          <w:bCs/>
        </w:rPr>
        <w:t>meld fra til support</w:t>
      </w:r>
      <w:r>
        <w:t xml:space="preserve"> (se nederst).</w:t>
      </w:r>
    </w:p>
    <w:p w14:paraId="0CEAF9F3" w14:textId="77777777" w:rsidR="00136159" w:rsidRDefault="00000000">
      <w:pPr>
        <w:pStyle w:val="Overskrift1"/>
      </w:pPr>
      <w:r>
        <w:t>Hvis alarmen går</w:t>
      </w:r>
    </w:p>
    <w:p w14:paraId="0CEAF9F4" w14:textId="77777777" w:rsidR="00136159" w:rsidRDefault="00000000">
      <w:pPr>
        <w:spacing w:after="120" w:line="276" w:lineRule="auto"/>
      </w:pPr>
      <w:r>
        <w:rPr>
          <w:b/>
          <w:bCs/>
        </w:rPr>
        <w:t xml:space="preserve">Røyk/brann: </w:t>
      </w:r>
      <w:r>
        <w:t>3 raske pip som gjentas, og tale «Nødsituasjon, røyk i [rom]. Evakuer.»</w:t>
      </w:r>
    </w:p>
    <w:p w14:paraId="0CEAF9F5" w14:textId="77777777" w:rsidR="00136159" w:rsidRDefault="00000000">
      <w:pPr>
        <w:spacing w:after="120" w:line="276" w:lineRule="auto"/>
      </w:pPr>
      <w:r>
        <w:rPr>
          <w:b/>
          <w:bCs/>
        </w:rPr>
        <w:t xml:space="preserve">Kullos (CO): </w:t>
      </w:r>
      <w:r>
        <w:t>4 raske pip som gjentas, og tale «Nødsituasjon, karbonmonoksid i [rom]. Evakuer.»</w:t>
      </w:r>
    </w:p>
    <w:p w14:paraId="0CEAF9F6" w14:textId="77777777" w:rsidR="00136159" w:rsidRDefault="00000000">
      <w:pPr>
        <w:spacing w:before="80" w:after="60"/>
      </w:pPr>
      <w:r>
        <w:rPr>
          <w:b/>
          <w:bCs/>
        </w:rPr>
        <w:t>Da gjør du dette:</w:t>
      </w:r>
    </w:p>
    <w:p w14:paraId="0CEAF9F7" w14:textId="77777777" w:rsidR="00136159" w:rsidRDefault="00000000">
      <w:pPr>
        <w:pStyle w:val="Listeavsnitt"/>
        <w:numPr>
          <w:ilvl w:val="0"/>
          <w:numId w:val="4"/>
        </w:numPr>
        <w:spacing w:after="80"/>
      </w:pPr>
      <w:r>
        <w:rPr>
          <w:b/>
          <w:bCs/>
        </w:rPr>
        <w:t>Evakuer alle ut umiddelbart.</w:t>
      </w:r>
      <w:r>
        <w:t xml:space="preserve"> Lukk dører etter deg.</w:t>
      </w:r>
    </w:p>
    <w:p w14:paraId="0CEAF9F8" w14:textId="77777777" w:rsidR="00136159" w:rsidRDefault="00000000">
      <w:pPr>
        <w:pStyle w:val="Listeavsnitt"/>
        <w:numPr>
          <w:ilvl w:val="0"/>
          <w:numId w:val="4"/>
        </w:numPr>
        <w:spacing w:after="80"/>
      </w:pPr>
      <w:r>
        <w:t xml:space="preserve">Ring </w:t>
      </w:r>
      <w:r>
        <w:rPr>
          <w:b/>
          <w:bCs/>
        </w:rPr>
        <w:t>110</w:t>
      </w:r>
      <w:r>
        <w:t xml:space="preserve"> ved brann, eller </w:t>
      </w:r>
      <w:r>
        <w:rPr>
          <w:b/>
          <w:bCs/>
        </w:rPr>
        <w:t>113</w:t>
      </w:r>
      <w:r>
        <w:t xml:space="preserve"> ved mistanke om CO-forgiftning (kvalme, hodepine, svimmelhet).</w:t>
      </w:r>
    </w:p>
    <w:p w14:paraId="0CEAF9F9" w14:textId="77777777" w:rsidR="00136159" w:rsidRDefault="00000000">
      <w:pPr>
        <w:pStyle w:val="Listeavsnitt"/>
        <w:numPr>
          <w:ilvl w:val="0"/>
          <w:numId w:val="4"/>
        </w:numPr>
        <w:spacing w:after="80"/>
      </w:pPr>
      <w:r>
        <w:t>Ikke gå inn igjen før brannvesen/nødetat gir klarsignal.</w:t>
      </w:r>
    </w:p>
    <w:p w14:paraId="0CEAF9FA" w14:textId="77777777" w:rsidR="00136159" w:rsidRDefault="00000000">
      <w:pPr>
        <w:pStyle w:val="Listeavsnitt"/>
        <w:numPr>
          <w:ilvl w:val="0"/>
          <w:numId w:val="4"/>
        </w:numPr>
        <w:spacing w:after="80"/>
      </w:pPr>
      <w:r>
        <w:t xml:space="preserve">Ikke demonter varsleren mens den piper – den </w:t>
      </w:r>
      <w:r>
        <w:rPr>
          <w:b/>
          <w:bCs/>
        </w:rPr>
        <w:t>skal</w:t>
      </w:r>
      <w:r>
        <w:t xml:space="preserve"> høres.</w:t>
      </w:r>
    </w:p>
    <w:tbl>
      <w:tblPr>
        <w:tblW w:w="9360" w:type="dxa"/>
        <w:tblBorders>
          <w:top w:val="single" w:sz="2" w:space="0" w:color="FEF2F2"/>
          <w:left w:val="single" w:sz="24" w:space="0" w:color="D41111"/>
          <w:bottom w:val="single" w:sz="2" w:space="0" w:color="FEF2F2"/>
          <w:right w:val="single" w:sz="2" w:space="0" w:color="FEF2F2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36159" w14:paraId="0CEAF9F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EF2F2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CEAF9FB" w14:textId="77777777" w:rsidR="00136159" w:rsidRDefault="00000000">
            <w:r>
              <w:rPr>
                <w:b/>
                <w:bCs/>
              </w:rPr>
              <w:t xml:space="preserve">Falsk alarm (f.eks. </w:t>
            </w:r>
            <w:proofErr w:type="spellStart"/>
            <w:r>
              <w:rPr>
                <w:b/>
                <w:bCs/>
              </w:rPr>
              <w:t>stekeos</w:t>
            </w:r>
            <w:proofErr w:type="spellEnd"/>
            <w:r>
              <w:rPr>
                <w:b/>
                <w:bCs/>
              </w:rPr>
              <w:t xml:space="preserve">)? </w:t>
            </w:r>
            <w:r>
              <w:t>Trykk én gang på knappen for å dempe lyden midlertidig. Finn alltid årsaken og luft ut – demping fjerner ikke faren, og ved kraftig røyk lar alarmen seg ikke dempe.</w:t>
            </w:r>
          </w:p>
        </w:tc>
      </w:tr>
    </w:tbl>
    <w:p w14:paraId="0CEAF9FD" w14:textId="77777777" w:rsidR="00136159" w:rsidRDefault="00000000">
      <w:pPr>
        <w:pStyle w:val="Overskrift1"/>
      </w:pPr>
      <w:r>
        <w:t>Egen app for beboere – kommer snart</w:t>
      </w:r>
    </w:p>
    <w:p w14:paraId="0CEAF9FE" w14:textId="77777777" w:rsidR="00136159" w:rsidRDefault="00000000">
      <w:pPr>
        <w:spacing w:after="120" w:line="276" w:lineRule="auto"/>
      </w:pPr>
      <w:r>
        <w:t xml:space="preserve">Vi jobber med en </w:t>
      </w:r>
      <w:r>
        <w:rPr>
          <w:b/>
          <w:bCs/>
        </w:rPr>
        <w:t>egen app for beboere</w:t>
      </w:r>
      <w:r>
        <w:t xml:space="preserve">, slik at du selv kan få varsler for din leilighet rett på mobilen. Appen blir tilgjengelig </w:t>
      </w:r>
      <w:r>
        <w:rPr>
          <w:b/>
          <w:bCs/>
        </w:rPr>
        <w:t>om kort tid</w:t>
      </w:r>
      <w:r>
        <w:t>.</w:t>
      </w:r>
    </w:p>
    <w:p w14:paraId="0CEAF9FF" w14:textId="77777777" w:rsidR="00136159" w:rsidRDefault="00000000">
      <w:pPr>
        <w:spacing w:after="120" w:line="276" w:lineRule="auto"/>
      </w:pPr>
      <w:r>
        <w:rPr>
          <w:b/>
          <w:bCs/>
        </w:rPr>
        <w:t>Du trenger ikke gjøre noe nå.</w:t>
      </w:r>
      <w:r>
        <w:t xml:space="preserve"> Vi sender deg informasjon på e-post så snart appen er klar, med en enkel veiledning for å komme i gang.</w:t>
      </w:r>
    </w:p>
    <w:p w14:paraId="0CEAFA00" w14:textId="77777777" w:rsidR="00136159" w:rsidRDefault="00000000">
      <w:pPr>
        <w:spacing w:after="120" w:line="276" w:lineRule="auto"/>
      </w:pPr>
      <w:r>
        <w:t xml:space="preserve">I mellomtiden er det viktigste at styret har </w:t>
      </w:r>
      <w:r>
        <w:rPr>
          <w:b/>
          <w:bCs/>
        </w:rPr>
        <w:t>riktig navn og telefonnummer</w:t>
      </w:r>
      <w:r>
        <w:t xml:space="preserve"> på deg, slik at du blir varslet hvis det går en alarm i leiligheten. Gi beskjed til styret hvis nummeret ditt har endret seg.</w:t>
      </w:r>
    </w:p>
    <w:p w14:paraId="0CEAFA01" w14:textId="77777777" w:rsidR="00136159" w:rsidRDefault="00000000">
      <w:pPr>
        <w:pStyle w:val="Overskrift1"/>
      </w:pPr>
      <w:r>
        <w:t>Trenger du hjelp?</w:t>
      </w:r>
    </w:p>
    <w:p w14:paraId="0CEAFA02" w14:textId="77777777" w:rsidR="00136159" w:rsidRDefault="00000000">
      <w:pPr>
        <w:spacing w:after="120" w:line="276" w:lineRule="auto"/>
      </w:pPr>
      <w:r>
        <w:t xml:space="preserve">Opprett en sak på </w:t>
      </w:r>
      <w:hyperlink r:id="rId12" w:history="1">
        <w:r>
          <w:rPr>
            <w:rStyle w:val="Hyperkobling"/>
          </w:rPr>
          <w:t>in-grid.no/kundeservice</w:t>
        </w:r>
      </w:hyperlink>
      <w:r>
        <w:t xml:space="preserve"> eller send e-post til </w:t>
      </w:r>
      <w:r>
        <w:rPr>
          <w:b/>
          <w:bCs/>
        </w:rPr>
        <w:t>support@in-grid.no</w:t>
      </w:r>
      <w:r>
        <w:t>.</w:t>
      </w:r>
    </w:p>
    <w:p w14:paraId="0CEAFA03" w14:textId="77777777" w:rsidR="00136159" w:rsidRDefault="00000000">
      <w:pPr>
        <w:spacing w:after="120" w:line="276" w:lineRule="auto"/>
      </w:pPr>
      <w:r>
        <w:t>Oppgi gjerne:</w:t>
      </w:r>
    </w:p>
    <w:p w14:paraId="0CEAFA04" w14:textId="77777777" w:rsidR="00136159" w:rsidRDefault="00000000">
      <w:pPr>
        <w:pStyle w:val="Listeavsnitt"/>
        <w:numPr>
          <w:ilvl w:val="0"/>
          <w:numId w:val="5"/>
        </w:numPr>
        <w:spacing w:after="60"/>
      </w:pPr>
      <w:r>
        <w:t>Adresse og leilighetsnummer</w:t>
      </w:r>
    </w:p>
    <w:p w14:paraId="0CEAFA05" w14:textId="77777777" w:rsidR="00136159" w:rsidRDefault="00000000">
      <w:pPr>
        <w:pStyle w:val="Listeavsnitt"/>
        <w:numPr>
          <w:ilvl w:val="0"/>
          <w:numId w:val="5"/>
        </w:numPr>
        <w:spacing w:after="60"/>
      </w:pPr>
      <w:r>
        <w:t>Hvilket rom varsleren står i</w:t>
      </w:r>
    </w:p>
    <w:p w14:paraId="0CEAFA06" w14:textId="77777777" w:rsidR="00136159" w:rsidRDefault="00000000">
      <w:pPr>
        <w:pStyle w:val="Listeavsnitt"/>
        <w:numPr>
          <w:ilvl w:val="0"/>
          <w:numId w:val="5"/>
        </w:numPr>
        <w:spacing w:after="60"/>
      </w:pPr>
      <w:r>
        <w:t xml:space="preserve">Hva lyset </w:t>
      </w:r>
      <w:proofErr w:type="gramStart"/>
      <w:r>
        <w:t>viser</w:t>
      </w:r>
      <w:proofErr w:type="gramEnd"/>
      <w:r>
        <w:t xml:space="preserve"> og hvilket lydmønster du hører</w:t>
      </w:r>
    </w:p>
    <w:p w14:paraId="0CEAFA07" w14:textId="77777777" w:rsidR="00136159" w:rsidRDefault="00000000">
      <w:pPr>
        <w:pStyle w:val="Listeavsnitt"/>
        <w:numPr>
          <w:ilvl w:val="0"/>
          <w:numId w:val="5"/>
        </w:numPr>
        <w:spacing w:after="60"/>
      </w:pPr>
      <w:r>
        <w:t>Når problemet startet</w:t>
      </w:r>
    </w:p>
    <w:sectPr w:rsidR="0013615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080" w:right="1250" w:bottom="1080" w:left="12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FFD7B" w14:textId="77777777" w:rsidR="007A6102" w:rsidRDefault="007A6102">
      <w:r>
        <w:separator/>
      </w:r>
    </w:p>
  </w:endnote>
  <w:endnote w:type="continuationSeparator" w:id="0">
    <w:p w14:paraId="51FFA5E7" w14:textId="77777777" w:rsidR="007A6102" w:rsidRDefault="007A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AFA0B" w14:textId="14C804AA" w:rsidR="00136159" w:rsidRDefault="00000000">
    <w:pPr>
      <w:pBdr>
        <w:top w:val="single" w:sz="6" w:space="6" w:color="3B82F6"/>
      </w:pBdr>
      <w:tabs>
        <w:tab w:val="right" w:pos="9360"/>
      </w:tabs>
      <w:spacing w:before="40"/>
    </w:pPr>
    <w:r>
      <w:rPr>
        <w:color w:val="94A3B8"/>
        <w:sz w:val="15"/>
        <w:szCs w:val="15"/>
      </w:rPr>
      <w:t xml:space="preserve">Ingrid Systems </w:t>
    </w:r>
    <w:proofErr w:type="gramStart"/>
    <w:r>
      <w:rPr>
        <w:color w:val="94A3B8"/>
        <w:sz w:val="15"/>
        <w:szCs w:val="15"/>
      </w:rPr>
      <w:t>AS  ·</w:t>
    </w:r>
    <w:proofErr w:type="gramEnd"/>
    <w:r>
      <w:rPr>
        <w:color w:val="94A3B8"/>
        <w:sz w:val="15"/>
        <w:szCs w:val="15"/>
      </w:rPr>
      <w:t xml:space="preserve">  </w:t>
    </w:r>
    <w:proofErr w:type="gramStart"/>
    <w:r>
      <w:rPr>
        <w:color w:val="94A3B8"/>
        <w:sz w:val="15"/>
        <w:szCs w:val="15"/>
      </w:rPr>
      <w:t>post@in-grid.no  ·</w:t>
    </w:r>
    <w:proofErr w:type="gramEnd"/>
    <w:r>
      <w:rPr>
        <w:color w:val="94A3B8"/>
        <w:sz w:val="15"/>
        <w:szCs w:val="15"/>
      </w:rPr>
      <w:t xml:space="preserve">  </w:t>
    </w:r>
    <w:proofErr w:type="gramStart"/>
    <w:r>
      <w:rPr>
        <w:color w:val="94A3B8"/>
        <w:sz w:val="15"/>
        <w:szCs w:val="15"/>
      </w:rPr>
      <w:t>www.in-grid.no  ·</w:t>
    </w:r>
    <w:proofErr w:type="gramEnd"/>
    <w:r>
      <w:rPr>
        <w:color w:val="94A3B8"/>
        <w:sz w:val="15"/>
        <w:szCs w:val="15"/>
      </w:rPr>
      <w:t xml:space="preserve">  Org.nr: 936 788 106</w:t>
    </w:r>
    <w:r>
      <w:rPr>
        <w:sz w:val="15"/>
        <w:szCs w:val="15"/>
      </w:rPr>
      <w:tab/>
    </w:r>
    <w:r>
      <w:rPr>
        <w:color w:val="94A3B8"/>
        <w:sz w:val="15"/>
        <w:szCs w:val="15"/>
      </w:rPr>
      <w:fldChar w:fldCharType="begin"/>
    </w:r>
    <w:r>
      <w:rPr>
        <w:color w:val="94A3B8"/>
        <w:sz w:val="15"/>
        <w:szCs w:val="15"/>
      </w:rPr>
      <w:instrText>PAGE</w:instrText>
    </w:r>
    <w:r>
      <w:rPr>
        <w:color w:val="94A3B8"/>
        <w:sz w:val="15"/>
        <w:szCs w:val="15"/>
      </w:rPr>
      <w:fldChar w:fldCharType="separate"/>
    </w:r>
    <w:r w:rsidR="00441781">
      <w:rPr>
        <w:noProof/>
        <w:color w:val="94A3B8"/>
        <w:sz w:val="15"/>
        <w:szCs w:val="15"/>
      </w:rPr>
      <w:t>2</w:t>
    </w:r>
    <w:r>
      <w:rPr>
        <w:color w:val="94A3B8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AFA0D" w14:textId="751A24A2" w:rsidR="00136159" w:rsidRDefault="00000000">
    <w:pPr>
      <w:pBdr>
        <w:top w:val="single" w:sz="6" w:space="6" w:color="3B82F6"/>
      </w:pBdr>
      <w:tabs>
        <w:tab w:val="right" w:pos="9360"/>
      </w:tabs>
      <w:spacing w:before="40"/>
    </w:pPr>
    <w:r>
      <w:rPr>
        <w:color w:val="94A3B8"/>
        <w:sz w:val="15"/>
        <w:szCs w:val="15"/>
      </w:rPr>
      <w:t xml:space="preserve">Ingrid Systems </w:t>
    </w:r>
    <w:proofErr w:type="gramStart"/>
    <w:r>
      <w:rPr>
        <w:color w:val="94A3B8"/>
        <w:sz w:val="15"/>
        <w:szCs w:val="15"/>
      </w:rPr>
      <w:t>AS  ·</w:t>
    </w:r>
    <w:proofErr w:type="gramEnd"/>
    <w:r>
      <w:rPr>
        <w:color w:val="94A3B8"/>
        <w:sz w:val="15"/>
        <w:szCs w:val="15"/>
      </w:rPr>
      <w:t xml:space="preserve">  </w:t>
    </w:r>
    <w:proofErr w:type="gramStart"/>
    <w:r>
      <w:rPr>
        <w:color w:val="94A3B8"/>
        <w:sz w:val="15"/>
        <w:szCs w:val="15"/>
      </w:rPr>
      <w:t>post@in-grid.no  ·</w:t>
    </w:r>
    <w:proofErr w:type="gramEnd"/>
    <w:r>
      <w:rPr>
        <w:color w:val="94A3B8"/>
        <w:sz w:val="15"/>
        <w:szCs w:val="15"/>
      </w:rPr>
      <w:t xml:space="preserve">  </w:t>
    </w:r>
    <w:proofErr w:type="gramStart"/>
    <w:r>
      <w:rPr>
        <w:color w:val="94A3B8"/>
        <w:sz w:val="15"/>
        <w:szCs w:val="15"/>
      </w:rPr>
      <w:t>www.in-grid.no  ·</w:t>
    </w:r>
    <w:proofErr w:type="gramEnd"/>
    <w:r>
      <w:rPr>
        <w:color w:val="94A3B8"/>
        <w:sz w:val="15"/>
        <w:szCs w:val="15"/>
      </w:rPr>
      <w:t xml:space="preserve">  Org.nr: 936 788 106</w:t>
    </w:r>
    <w:r>
      <w:rPr>
        <w:sz w:val="15"/>
        <w:szCs w:val="15"/>
      </w:rPr>
      <w:tab/>
    </w:r>
    <w:r>
      <w:rPr>
        <w:color w:val="94A3B8"/>
        <w:sz w:val="15"/>
        <w:szCs w:val="15"/>
      </w:rPr>
      <w:fldChar w:fldCharType="begin"/>
    </w:r>
    <w:r>
      <w:rPr>
        <w:color w:val="94A3B8"/>
        <w:sz w:val="15"/>
        <w:szCs w:val="15"/>
      </w:rPr>
      <w:instrText>PAGE</w:instrText>
    </w:r>
    <w:r>
      <w:rPr>
        <w:color w:val="94A3B8"/>
        <w:sz w:val="15"/>
        <w:szCs w:val="15"/>
      </w:rPr>
      <w:fldChar w:fldCharType="separate"/>
    </w:r>
    <w:r w:rsidR="00441781">
      <w:rPr>
        <w:noProof/>
        <w:color w:val="94A3B8"/>
        <w:sz w:val="15"/>
        <w:szCs w:val="15"/>
      </w:rPr>
      <w:t>1</w:t>
    </w:r>
    <w:r>
      <w:rPr>
        <w:color w:val="94A3B8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41B9C" w14:textId="77777777" w:rsidR="007A6102" w:rsidRDefault="007A6102">
      <w:r>
        <w:separator/>
      </w:r>
    </w:p>
  </w:footnote>
  <w:footnote w:type="continuationSeparator" w:id="0">
    <w:p w14:paraId="03AD3BE3" w14:textId="77777777" w:rsidR="007A6102" w:rsidRDefault="007A6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AFA0A" w14:textId="77777777" w:rsidR="00136159" w:rsidRDefault="00000000">
    <w:pPr>
      <w:pBdr>
        <w:bottom w:val="single" w:sz="6" w:space="6" w:color="E2E8F0"/>
      </w:pBdr>
      <w:tabs>
        <w:tab w:val="right" w:pos="9360"/>
      </w:tabs>
      <w:spacing w:after="40"/>
    </w:pPr>
    <w:r>
      <w:rPr>
        <w:b/>
        <w:bCs/>
        <w:color w:val="1E293B"/>
        <w:spacing w:val="30"/>
        <w:sz w:val="16"/>
        <w:szCs w:val="16"/>
      </w:rPr>
      <w:t>INGRID SYSTEMS</w:t>
    </w:r>
    <w:r>
      <w:rPr>
        <w:color w:val="94A3B8"/>
        <w:sz w:val="16"/>
        <w:szCs w:val="16"/>
      </w:rPr>
      <w:tab/>
      <w:t>Infoskriv til beboere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AFA0C" w14:textId="77777777" w:rsidR="00136159" w:rsidRDefault="001361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54FD1"/>
    <w:multiLevelType w:val="hybridMultilevel"/>
    <w:tmpl w:val="A6B857B8"/>
    <w:lvl w:ilvl="0" w:tplc="B3986B6A">
      <w:start w:val="1"/>
      <w:numFmt w:val="decimal"/>
      <w:lvlText w:val="%1."/>
      <w:lvlJc w:val="left"/>
      <w:pPr>
        <w:ind w:left="540" w:hanging="280"/>
      </w:pPr>
    </w:lvl>
    <w:lvl w:ilvl="1" w:tplc="4F8E75C0">
      <w:numFmt w:val="decimal"/>
      <w:lvlText w:val=""/>
      <w:lvlJc w:val="left"/>
    </w:lvl>
    <w:lvl w:ilvl="2" w:tplc="AF18A978">
      <w:numFmt w:val="decimal"/>
      <w:lvlText w:val=""/>
      <w:lvlJc w:val="left"/>
    </w:lvl>
    <w:lvl w:ilvl="3" w:tplc="E36A1876">
      <w:numFmt w:val="decimal"/>
      <w:lvlText w:val=""/>
      <w:lvlJc w:val="left"/>
    </w:lvl>
    <w:lvl w:ilvl="4" w:tplc="E0E0A058">
      <w:numFmt w:val="decimal"/>
      <w:lvlText w:val=""/>
      <w:lvlJc w:val="left"/>
    </w:lvl>
    <w:lvl w:ilvl="5" w:tplc="C2DE5462">
      <w:numFmt w:val="decimal"/>
      <w:lvlText w:val=""/>
      <w:lvlJc w:val="left"/>
    </w:lvl>
    <w:lvl w:ilvl="6" w:tplc="A476C63E">
      <w:numFmt w:val="decimal"/>
      <w:lvlText w:val=""/>
      <w:lvlJc w:val="left"/>
    </w:lvl>
    <w:lvl w:ilvl="7" w:tplc="DB12FC3E">
      <w:numFmt w:val="decimal"/>
      <w:lvlText w:val=""/>
      <w:lvlJc w:val="left"/>
    </w:lvl>
    <w:lvl w:ilvl="8" w:tplc="8684E002">
      <w:numFmt w:val="decimal"/>
      <w:lvlText w:val=""/>
      <w:lvlJc w:val="left"/>
    </w:lvl>
  </w:abstractNum>
  <w:abstractNum w:abstractNumId="1" w15:restartNumberingAfterBreak="0">
    <w:nsid w:val="2D7C2C00"/>
    <w:multiLevelType w:val="hybridMultilevel"/>
    <w:tmpl w:val="FFA89B00"/>
    <w:lvl w:ilvl="0" w:tplc="C0B2F3CE">
      <w:start w:val="1"/>
      <w:numFmt w:val="bullet"/>
      <w:lvlText w:val="●"/>
      <w:lvlJc w:val="left"/>
      <w:pPr>
        <w:ind w:left="720" w:hanging="360"/>
      </w:pPr>
    </w:lvl>
    <w:lvl w:ilvl="1" w:tplc="DA521CF0">
      <w:start w:val="1"/>
      <w:numFmt w:val="bullet"/>
      <w:lvlText w:val="○"/>
      <w:lvlJc w:val="left"/>
      <w:pPr>
        <w:ind w:left="1440" w:hanging="360"/>
      </w:pPr>
    </w:lvl>
    <w:lvl w:ilvl="2" w:tplc="6EAE690C">
      <w:start w:val="1"/>
      <w:numFmt w:val="bullet"/>
      <w:lvlText w:val="■"/>
      <w:lvlJc w:val="left"/>
      <w:pPr>
        <w:ind w:left="2160" w:hanging="360"/>
      </w:pPr>
    </w:lvl>
    <w:lvl w:ilvl="3" w:tplc="92C4F062">
      <w:start w:val="1"/>
      <w:numFmt w:val="bullet"/>
      <w:lvlText w:val="●"/>
      <w:lvlJc w:val="left"/>
      <w:pPr>
        <w:ind w:left="2880" w:hanging="360"/>
      </w:pPr>
    </w:lvl>
    <w:lvl w:ilvl="4" w:tplc="8840AAD8">
      <w:start w:val="1"/>
      <w:numFmt w:val="bullet"/>
      <w:lvlText w:val="○"/>
      <w:lvlJc w:val="left"/>
      <w:pPr>
        <w:ind w:left="3600" w:hanging="360"/>
      </w:pPr>
    </w:lvl>
    <w:lvl w:ilvl="5" w:tplc="C4046F82">
      <w:start w:val="1"/>
      <w:numFmt w:val="bullet"/>
      <w:lvlText w:val="■"/>
      <w:lvlJc w:val="left"/>
      <w:pPr>
        <w:ind w:left="4320" w:hanging="360"/>
      </w:pPr>
    </w:lvl>
    <w:lvl w:ilvl="6" w:tplc="44D8773A">
      <w:start w:val="1"/>
      <w:numFmt w:val="bullet"/>
      <w:lvlText w:val="●"/>
      <w:lvlJc w:val="left"/>
      <w:pPr>
        <w:ind w:left="5040" w:hanging="360"/>
      </w:pPr>
    </w:lvl>
    <w:lvl w:ilvl="7" w:tplc="7BD88C92">
      <w:start w:val="1"/>
      <w:numFmt w:val="bullet"/>
      <w:lvlText w:val="●"/>
      <w:lvlJc w:val="left"/>
      <w:pPr>
        <w:ind w:left="5760" w:hanging="360"/>
      </w:pPr>
    </w:lvl>
    <w:lvl w:ilvl="8" w:tplc="22D0E8F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A51506E"/>
    <w:multiLevelType w:val="hybridMultilevel"/>
    <w:tmpl w:val="8AF0962C"/>
    <w:lvl w:ilvl="0" w:tplc="9D3A6988">
      <w:start w:val="1"/>
      <w:numFmt w:val="bullet"/>
      <w:lvlText w:val="•"/>
      <w:lvlJc w:val="left"/>
      <w:pPr>
        <w:ind w:left="540" w:hanging="280"/>
      </w:pPr>
    </w:lvl>
    <w:lvl w:ilvl="1" w:tplc="0EA0786C">
      <w:numFmt w:val="decimal"/>
      <w:lvlText w:val=""/>
      <w:lvlJc w:val="left"/>
    </w:lvl>
    <w:lvl w:ilvl="2" w:tplc="30E09244">
      <w:numFmt w:val="decimal"/>
      <w:lvlText w:val=""/>
      <w:lvlJc w:val="left"/>
    </w:lvl>
    <w:lvl w:ilvl="3" w:tplc="C1B0FFE2">
      <w:numFmt w:val="decimal"/>
      <w:lvlText w:val=""/>
      <w:lvlJc w:val="left"/>
    </w:lvl>
    <w:lvl w:ilvl="4" w:tplc="1960C242">
      <w:numFmt w:val="decimal"/>
      <w:lvlText w:val=""/>
      <w:lvlJc w:val="left"/>
    </w:lvl>
    <w:lvl w:ilvl="5" w:tplc="148804E2">
      <w:numFmt w:val="decimal"/>
      <w:lvlText w:val=""/>
      <w:lvlJc w:val="left"/>
    </w:lvl>
    <w:lvl w:ilvl="6" w:tplc="D44E4C9C">
      <w:numFmt w:val="decimal"/>
      <w:lvlText w:val=""/>
      <w:lvlJc w:val="left"/>
    </w:lvl>
    <w:lvl w:ilvl="7" w:tplc="4E50E736">
      <w:numFmt w:val="decimal"/>
      <w:lvlText w:val=""/>
      <w:lvlJc w:val="left"/>
    </w:lvl>
    <w:lvl w:ilvl="8" w:tplc="B4826F32">
      <w:numFmt w:val="decimal"/>
      <w:lvlText w:val=""/>
      <w:lvlJc w:val="left"/>
    </w:lvl>
  </w:abstractNum>
  <w:abstractNum w:abstractNumId="3" w15:restartNumberingAfterBreak="0">
    <w:nsid w:val="58E16962"/>
    <w:multiLevelType w:val="hybridMultilevel"/>
    <w:tmpl w:val="612AE096"/>
    <w:lvl w:ilvl="0" w:tplc="94D2E982">
      <w:start w:val="1"/>
      <w:numFmt w:val="decimal"/>
      <w:lvlText w:val="%1."/>
      <w:lvlJc w:val="left"/>
      <w:pPr>
        <w:ind w:left="540" w:hanging="280"/>
      </w:pPr>
    </w:lvl>
    <w:lvl w:ilvl="1" w:tplc="D01C3B38">
      <w:numFmt w:val="decimal"/>
      <w:lvlText w:val=""/>
      <w:lvlJc w:val="left"/>
    </w:lvl>
    <w:lvl w:ilvl="2" w:tplc="62F6D74C">
      <w:numFmt w:val="decimal"/>
      <w:lvlText w:val=""/>
      <w:lvlJc w:val="left"/>
    </w:lvl>
    <w:lvl w:ilvl="3" w:tplc="F556AE68">
      <w:numFmt w:val="decimal"/>
      <w:lvlText w:val=""/>
      <w:lvlJc w:val="left"/>
    </w:lvl>
    <w:lvl w:ilvl="4" w:tplc="5FC46042">
      <w:numFmt w:val="decimal"/>
      <w:lvlText w:val=""/>
      <w:lvlJc w:val="left"/>
    </w:lvl>
    <w:lvl w:ilvl="5" w:tplc="306E4FF6">
      <w:numFmt w:val="decimal"/>
      <w:lvlText w:val=""/>
      <w:lvlJc w:val="left"/>
    </w:lvl>
    <w:lvl w:ilvl="6" w:tplc="F306EA86">
      <w:numFmt w:val="decimal"/>
      <w:lvlText w:val=""/>
      <w:lvlJc w:val="left"/>
    </w:lvl>
    <w:lvl w:ilvl="7" w:tplc="D0AA91A4">
      <w:numFmt w:val="decimal"/>
      <w:lvlText w:val=""/>
      <w:lvlJc w:val="left"/>
    </w:lvl>
    <w:lvl w:ilvl="8" w:tplc="E97A74D8">
      <w:numFmt w:val="decimal"/>
      <w:lvlText w:val=""/>
      <w:lvlJc w:val="left"/>
    </w:lvl>
  </w:abstractNum>
  <w:abstractNum w:abstractNumId="4" w15:restartNumberingAfterBreak="0">
    <w:nsid w:val="611D6877"/>
    <w:multiLevelType w:val="hybridMultilevel"/>
    <w:tmpl w:val="FA180CAE"/>
    <w:lvl w:ilvl="0" w:tplc="D666A9E6">
      <w:start w:val="1"/>
      <w:numFmt w:val="decimal"/>
      <w:lvlText w:val="%1."/>
      <w:lvlJc w:val="left"/>
      <w:pPr>
        <w:ind w:left="540" w:hanging="280"/>
      </w:pPr>
    </w:lvl>
    <w:lvl w:ilvl="1" w:tplc="71A2AE32">
      <w:numFmt w:val="decimal"/>
      <w:lvlText w:val=""/>
      <w:lvlJc w:val="left"/>
    </w:lvl>
    <w:lvl w:ilvl="2" w:tplc="40600B7E">
      <w:numFmt w:val="decimal"/>
      <w:lvlText w:val=""/>
      <w:lvlJc w:val="left"/>
    </w:lvl>
    <w:lvl w:ilvl="3" w:tplc="418880A6">
      <w:numFmt w:val="decimal"/>
      <w:lvlText w:val=""/>
      <w:lvlJc w:val="left"/>
    </w:lvl>
    <w:lvl w:ilvl="4" w:tplc="CD4C6EF8">
      <w:numFmt w:val="decimal"/>
      <w:lvlText w:val=""/>
      <w:lvlJc w:val="left"/>
    </w:lvl>
    <w:lvl w:ilvl="5" w:tplc="B1D019EC">
      <w:numFmt w:val="decimal"/>
      <w:lvlText w:val=""/>
      <w:lvlJc w:val="left"/>
    </w:lvl>
    <w:lvl w:ilvl="6" w:tplc="DEC241D2">
      <w:numFmt w:val="decimal"/>
      <w:lvlText w:val=""/>
      <w:lvlJc w:val="left"/>
    </w:lvl>
    <w:lvl w:ilvl="7" w:tplc="9202E684">
      <w:numFmt w:val="decimal"/>
      <w:lvlText w:val=""/>
      <w:lvlJc w:val="left"/>
    </w:lvl>
    <w:lvl w:ilvl="8" w:tplc="DE68F4FC">
      <w:numFmt w:val="decimal"/>
      <w:lvlText w:val=""/>
      <w:lvlJc w:val="left"/>
    </w:lvl>
  </w:abstractNum>
  <w:num w:numId="1" w16cid:durableId="513157034">
    <w:abstractNumId w:val="1"/>
    <w:lvlOverride w:ilvl="0">
      <w:startOverride w:val="1"/>
    </w:lvlOverride>
  </w:num>
  <w:num w:numId="2" w16cid:durableId="594632366">
    <w:abstractNumId w:val="0"/>
    <w:lvlOverride w:ilvl="0">
      <w:startOverride w:val="1"/>
    </w:lvlOverride>
  </w:num>
  <w:num w:numId="3" w16cid:durableId="1168670102">
    <w:abstractNumId w:val="4"/>
    <w:lvlOverride w:ilvl="0">
      <w:startOverride w:val="1"/>
    </w:lvlOverride>
  </w:num>
  <w:num w:numId="4" w16cid:durableId="917137350">
    <w:abstractNumId w:val="3"/>
    <w:lvlOverride w:ilvl="0">
      <w:startOverride w:val="1"/>
    </w:lvlOverride>
  </w:num>
  <w:num w:numId="5" w16cid:durableId="15927835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159"/>
    <w:rsid w:val="00057DA7"/>
    <w:rsid w:val="00136159"/>
    <w:rsid w:val="002A7D2E"/>
    <w:rsid w:val="00441781"/>
    <w:rsid w:val="00661FD8"/>
    <w:rsid w:val="007A6102"/>
    <w:rsid w:val="007C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EAF9C6"/>
  <w15:docId w15:val="{0430DF80-E165-FF43-8F8B-D9B84469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74151"/>
        <w:sz w:val="21"/>
        <w:szCs w:val="21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uiPriority w:val="9"/>
    <w:qFormat/>
    <w:pPr>
      <w:spacing w:before="320" w:after="120"/>
      <w:outlineLvl w:val="0"/>
    </w:pPr>
    <w:rPr>
      <w:b/>
      <w:bCs/>
      <w:color w:val="1E293B"/>
      <w:sz w:val="26"/>
      <w:szCs w:val="26"/>
    </w:rPr>
  </w:style>
  <w:style w:type="paragraph" w:styleId="Overskrift2">
    <w:name w:val="heading 2"/>
    <w:uiPriority w:val="9"/>
    <w:semiHidden/>
    <w:unhideWhenUsed/>
    <w:qFormat/>
    <w:pPr>
      <w:spacing w:before="220" w:after="100"/>
      <w:outlineLvl w:val="1"/>
    </w:pPr>
    <w:rPr>
      <w:b/>
      <w:bCs/>
      <w:color w:val="1E293B"/>
      <w:sz w:val="23"/>
      <w:szCs w:val="23"/>
    </w:rPr>
  </w:style>
  <w:style w:type="paragraph" w:styleId="Oversk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Oversk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Oversk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Oversk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uiPriority w:val="10"/>
    <w:qFormat/>
    <w:rPr>
      <w:sz w:val="56"/>
      <w:szCs w:val="56"/>
    </w:rPr>
  </w:style>
  <w:style w:type="paragraph" w:customStyle="1" w:styleId="Sterk1">
    <w:name w:val="Sterk1"/>
    <w:qFormat/>
    <w:rPr>
      <w:b/>
      <w:bCs/>
    </w:rPr>
  </w:style>
  <w:style w:type="paragraph" w:styleId="Listeavsnitt">
    <w:name w:val="List Paragraph"/>
    <w:qFormat/>
  </w:style>
  <w:style w:type="character" w:styleId="Hyperkobling">
    <w:name w:val="Hyperlink"/>
    <w:uiPriority w:val="99"/>
    <w:unhideWhenUsed/>
    <w:rPr>
      <w:color w:val="0563C1"/>
      <w:u w:val="single"/>
    </w:rPr>
  </w:style>
  <w:style w:type="character" w:styleId="Fotnotereferanse">
    <w:name w:val="footnote reference"/>
    <w:uiPriority w:val="99"/>
    <w:semiHidden/>
    <w:unhideWhenUsed/>
    <w:rPr>
      <w:vertAlign w:val="superscript"/>
    </w:rPr>
  </w:style>
  <w:style w:type="paragraph" w:styleId="Fotnotetekst">
    <w:name w:val="footnote text"/>
    <w:link w:val="FotnotetekstTegn"/>
    <w:uiPriority w:val="99"/>
    <w:semiHidden/>
    <w:unhideWhenUsed/>
    <w:rPr>
      <w:sz w:val="20"/>
      <w:szCs w:val="20"/>
    </w:rPr>
  </w:style>
  <w:style w:type="character" w:customStyle="1" w:styleId="FotnotetekstTegn">
    <w:name w:val="Fotnotetekst Tegn"/>
    <w:link w:val="Fotnotetekst"/>
    <w:uiPriority w:val="99"/>
    <w:semiHidden/>
    <w:unhideWhenUsed/>
    <w:rPr>
      <w:sz w:val="20"/>
      <w:szCs w:val="20"/>
    </w:rPr>
  </w:style>
  <w:style w:type="character" w:styleId="Sluttnotereferanse">
    <w:name w:val="endnote reference"/>
    <w:uiPriority w:val="99"/>
    <w:semiHidden/>
    <w:unhideWhenUsed/>
    <w:rPr>
      <w:vertAlign w:val="superscript"/>
    </w:rPr>
  </w:style>
  <w:style w:type="paragraph" w:styleId="Sluttnotetekst">
    <w:name w:val="endnote text"/>
    <w:link w:val="SluttnotetekstTegn"/>
    <w:uiPriority w:val="99"/>
    <w:semiHidden/>
    <w:unhideWhenUsed/>
    <w:rPr>
      <w:sz w:val="20"/>
      <w:szCs w:val="20"/>
    </w:rPr>
  </w:style>
  <w:style w:type="character" w:customStyle="1" w:styleId="SluttnotetekstTegn">
    <w:name w:val="Sluttnotetekst Tegn"/>
    <w:link w:val="Sluttnotetekst"/>
    <w:uiPriority w:val="99"/>
    <w:semiHidden/>
    <w:unhideWhenUsed/>
    <w:rPr>
      <w:sz w:val="20"/>
      <w:szCs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2A7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n-grid.no/kundeservic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n-grid.no/shop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728a06-fe11-4b1f-86c9-0113109fd2f7">
      <Terms xmlns="http://schemas.microsoft.com/office/infopath/2007/PartnerControls"/>
    </lcf76f155ced4ddcb4097134ff3c332f>
    <TaxCatchAll xmlns="945b186e-8d6d-4a47-9e70-e50f45c81a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C2992BCACB2849A97A91831E80D358" ma:contentTypeVersion="11" ma:contentTypeDescription="Opprett et nytt dokument." ma:contentTypeScope="" ma:versionID="cad18e68e3af269f8af58c817357789b">
  <xsd:schema xmlns:xsd="http://www.w3.org/2001/XMLSchema" xmlns:xs="http://www.w3.org/2001/XMLSchema" xmlns:p="http://schemas.microsoft.com/office/2006/metadata/properties" xmlns:ns2="fa728a06-fe11-4b1f-86c9-0113109fd2f7" xmlns:ns3="945b186e-8d6d-4a47-9e70-e50f45c81a94" targetNamespace="http://schemas.microsoft.com/office/2006/metadata/properties" ma:root="true" ma:fieldsID="49666cc29f4d698fb2ba36468f962c90" ns2:_="" ns3:_="">
    <xsd:import namespace="fa728a06-fe11-4b1f-86c9-0113109fd2f7"/>
    <xsd:import namespace="945b186e-8d6d-4a47-9e70-e50f45c81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28a06-fe11-4b1f-86c9-0113109fd2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e84074b6-e4c0-463c-8588-724dcaef6c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b186e-8d6d-4a47-9e70-e50f45c81a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a0feb0-02f7-4514-aab9-4afba3ef5c66}" ma:internalName="TaxCatchAll" ma:showField="CatchAllData" ma:web="945b186e-8d6d-4a47-9e70-e50f45c81a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9ED6B0-34F2-44B2-9F9B-004C922B8742}">
  <ds:schemaRefs>
    <ds:schemaRef ds:uri="http://schemas.microsoft.com/office/2006/metadata/properties"/>
    <ds:schemaRef ds:uri="http://schemas.microsoft.com/office/infopath/2007/PartnerControls"/>
    <ds:schemaRef ds:uri="fa728a06-fe11-4b1f-86c9-0113109fd2f7"/>
    <ds:schemaRef ds:uri="945b186e-8d6d-4a47-9e70-e50f45c81a94"/>
  </ds:schemaRefs>
</ds:datastoreItem>
</file>

<file path=customXml/itemProps2.xml><?xml version="1.0" encoding="utf-8"?>
<ds:datastoreItem xmlns:ds="http://schemas.openxmlformats.org/officeDocument/2006/customXml" ds:itemID="{C201FE36-7826-41D6-BAFA-2C5A8E8E84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65D65D-E8FF-4599-BA50-81ACD48ED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728a06-fe11-4b1f-86c9-0113109fd2f7"/>
    <ds:schemaRef ds:uri="945b186e-8d6d-4a47-9e70-e50f45c81a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624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Erik Stokkeland</cp:lastModifiedBy>
  <cp:revision>5</cp:revision>
  <dcterms:created xsi:type="dcterms:W3CDTF">2026-06-15T13:00:00Z</dcterms:created>
  <dcterms:modified xsi:type="dcterms:W3CDTF">2026-06-15T14:20:00Z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0x010100EDC2992BCACB2849A97A91831E80D358</vt:lpwstr>
  </property>
</Properties>
</file>